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9E" w:rsidRPr="00B92D78" w:rsidRDefault="0007579E" w:rsidP="0007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СПРАВКА</w:t>
      </w:r>
    </w:p>
    <w:p w:rsidR="0007579E" w:rsidRPr="00B92D78" w:rsidRDefault="008664B2" w:rsidP="0007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I четверти 2019-2020</w:t>
      </w:r>
      <w:r w:rsidR="0007579E" w:rsidRPr="00B92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07579E" w:rsidRPr="00B92D78" w:rsidRDefault="0007579E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Default="0007579E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обобщить результаты учебно-воспитательной деятельности школы в первой четверти, выявить уровень формирования компетенций по предметам и качество изучения отдельных предметов.</w:t>
      </w:r>
    </w:p>
    <w:p w:rsidR="00E45B7F" w:rsidRDefault="00E45B7F" w:rsidP="00E45B7F">
      <w:pPr>
        <w:shd w:val="clear" w:color="auto" w:fill="FFFFFF"/>
        <w:spacing w:line="240" w:lineRule="atLeast"/>
        <w:ind w:left="142"/>
        <w:rPr>
          <w:rFonts w:ascii="Times New Roman" w:hAnsi="Times New Roman" w:cs="Times New Roman"/>
          <w:b/>
          <w:bCs/>
          <w:i/>
          <w:iCs/>
          <w:color w:val="C00000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Тема школы: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b/>
          <w:color w:val="333333"/>
        </w:rPr>
        <w:t xml:space="preserve">“Развитие творческого  потенциала педагогического коллектива как основа оптимизации </w:t>
      </w:r>
      <w:proofErr w:type="spellStart"/>
      <w:proofErr w:type="gramStart"/>
      <w:r>
        <w:rPr>
          <w:rFonts w:ascii="Times New Roman" w:hAnsi="Times New Roman" w:cs="Times New Roman"/>
          <w:b/>
          <w:color w:val="333333"/>
        </w:rPr>
        <w:t>учебно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– воспитательного</w:t>
      </w:r>
      <w:proofErr w:type="gramEnd"/>
      <w:r>
        <w:rPr>
          <w:rFonts w:ascii="Times New Roman" w:hAnsi="Times New Roman" w:cs="Times New Roman"/>
          <w:b/>
          <w:color w:val="333333"/>
        </w:rPr>
        <w:t xml:space="preserve"> процесса в условиях  реализации ФГОС ”.</w:t>
      </w:r>
    </w:p>
    <w:p w:rsidR="00E45B7F" w:rsidRDefault="00E45B7F" w:rsidP="00E45B7F">
      <w:pPr>
        <w:shd w:val="clear" w:color="auto" w:fill="FFFFFF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Основные задачи на </w:t>
      </w:r>
      <w:r>
        <w:rPr>
          <w:rFonts w:ascii="Times New Roman" w:hAnsi="Times New Roman" w:cs="Times New Roman"/>
          <w:b/>
          <w:bCs/>
        </w:rPr>
        <w:t xml:space="preserve">2019 – 2020 </w:t>
      </w:r>
      <w:r>
        <w:rPr>
          <w:rFonts w:ascii="Times New Roman" w:hAnsi="Times New Roman" w:cs="Times New Roman"/>
          <w:b/>
        </w:rPr>
        <w:t>учебный год</w:t>
      </w:r>
    </w:p>
    <w:p w:rsidR="00E45B7F" w:rsidRDefault="00E45B7F" w:rsidP="00E45B7F">
      <w:pPr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</w:t>
      </w:r>
      <w:proofErr w:type="gramStart"/>
      <w:r>
        <w:rPr>
          <w:rFonts w:ascii="Times New Roman" w:hAnsi="Times New Roman" w:cs="Times New Roman"/>
          <w:lang w:eastAsia="ru-RU"/>
        </w:rPr>
        <w:t xml:space="preserve"> .</w:t>
      </w:r>
      <w:proofErr w:type="gramEnd"/>
    </w:p>
    <w:p w:rsidR="00E45B7F" w:rsidRDefault="00E45B7F" w:rsidP="00E45B7F">
      <w:pPr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Создание необходимых условий для успешного перехода на ФГОС второго поколения. </w:t>
      </w:r>
    </w:p>
    <w:p w:rsidR="00E45B7F" w:rsidRDefault="00E45B7F" w:rsidP="00E45B7F">
      <w:pPr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E45B7F" w:rsidRDefault="00E45B7F" w:rsidP="00E45B7F">
      <w:pPr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Сохранение и укрепление физического и психического здоровья </w:t>
      </w:r>
      <w:proofErr w:type="gramStart"/>
      <w:r>
        <w:rPr>
          <w:rFonts w:ascii="Times New Roman" w:hAnsi="Times New Roman" w:cs="Times New Roman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lang w:eastAsia="ru-RU"/>
        </w:rPr>
        <w:t>, формирование стремления к здоровому образу жизни.</w:t>
      </w:r>
    </w:p>
    <w:p w:rsidR="00E45B7F" w:rsidRPr="00E45B7F" w:rsidRDefault="00E45B7F" w:rsidP="00E45B7F">
      <w:pPr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Совершенствование условий взаимодействия семьи и школы через формирование единого пространства.</w:t>
      </w:r>
    </w:p>
    <w:p w:rsidR="0007579E" w:rsidRPr="00B92D78" w:rsidRDefault="0007579E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</w:t>
      </w:r>
      <w:r w:rsidR="008664B2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 года в 1-11 классах было 82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В течении I четверти </w:t>
      </w:r>
      <w:r w:rsidR="008664B2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выбыли 5 учащихся.</w:t>
      </w:r>
    </w:p>
    <w:p w:rsidR="0007579E" w:rsidRPr="00B92D78" w:rsidRDefault="0007579E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учащихся в I четверти</w:t>
      </w:r>
    </w:p>
    <w:p w:rsidR="0007579E" w:rsidRPr="00B92D78" w:rsidRDefault="0007579E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четв</w:t>
      </w:r>
      <w:r w:rsidR="008664B2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 в 1-4 классах обучаются 42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07579E" w:rsidRPr="00B92D78" w:rsidRDefault="008664B2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5-11 классах обучаются 35</w:t>
      </w:r>
      <w:r w:rsidR="0007579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что на 4,4% выше по сравнению с началом прошлого учебного года.</w:t>
      </w:r>
    </w:p>
    <w:p w:rsidR="0007579E" w:rsidRPr="00B92D78" w:rsidRDefault="008664B2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второй ступени обучаются 31</w:t>
      </w:r>
      <w:r w:rsidR="0007579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07579E" w:rsidRPr="00B92D78" w:rsidRDefault="008664B2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третьей ступени обучаются 4 ученика</w:t>
      </w:r>
      <w:r w:rsidR="0007579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учащихся в I четверти.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664B2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четверти успеваемость в 3-9 классах составляет 100% , качество знаний 58 %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79E" w:rsidRPr="00B92D78" w:rsidRDefault="00997A77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«4» окончили четверть</w:t>
      </w: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97A77" w:rsidRPr="00B92D78" w:rsidRDefault="00997A77" w:rsidP="00997A7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Рамазанова Л.- 7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по русскому языку </w:t>
      </w: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Елакаева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К.И.)</w:t>
      </w:r>
    </w:p>
    <w:p w:rsidR="00997A77" w:rsidRPr="00B92D78" w:rsidRDefault="00997A77" w:rsidP="00997A7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МахмузовЭльгайтар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по родному языку </w:t>
      </w: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Каратаева С.И.) </w:t>
      </w:r>
    </w:p>
    <w:p w:rsidR="00997A77" w:rsidRPr="00B92D78" w:rsidRDefault="00997A77" w:rsidP="00997A7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АджиманбетоваАиша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по родному языку (учитель Каратаева С.И.)</w:t>
      </w:r>
    </w:p>
    <w:p w:rsidR="00997A77" w:rsidRPr="00B92D78" w:rsidRDefault="00997A77" w:rsidP="00997A77">
      <w:pPr>
        <w:pStyle w:val="a5"/>
        <w:numPr>
          <w:ilvl w:val="0"/>
          <w:numId w:val="2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ОзганбаеваАйбийке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по русскому языку (учитель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Елакаева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К.И.)</w:t>
      </w:r>
    </w:p>
    <w:p w:rsidR="00997A77" w:rsidRPr="00B92D78" w:rsidRDefault="00997A77" w:rsidP="00997A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«3»  окончили четверть:</w:t>
      </w:r>
    </w:p>
    <w:p w:rsidR="00997A77" w:rsidRPr="00B92D78" w:rsidRDefault="00997A77" w:rsidP="00997A77">
      <w:pPr>
        <w:pStyle w:val="a5"/>
        <w:numPr>
          <w:ilvl w:val="0"/>
          <w:numId w:val="2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АджимусаевНур-Мухаммед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-7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 английскому яз</w:t>
      </w: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Зункарнаева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</w:t>
      </w:r>
    </w:p>
    <w:p w:rsidR="00997A77" w:rsidRPr="00B92D78" w:rsidRDefault="00997A77" w:rsidP="00997A77">
      <w:pPr>
        <w:pStyle w:val="a5"/>
        <w:numPr>
          <w:ilvl w:val="0"/>
          <w:numId w:val="2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УцумиеваМуминат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- 8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по информатике (учитель Рамазанова С.М.)</w:t>
      </w:r>
    </w:p>
    <w:p w:rsidR="00997A77" w:rsidRPr="00B92D78" w:rsidRDefault="00997A77" w:rsidP="00997A77">
      <w:pPr>
        <w:pStyle w:val="a5"/>
        <w:numPr>
          <w:ilvl w:val="0"/>
          <w:numId w:val="2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УцумиеваКамила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по алгебре </w:t>
      </w: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Елакаев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Т.С.) </w:t>
      </w:r>
    </w:p>
    <w:p w:rsidR="00997A77" w:rsidRPr="00B92D78" w:rsidRDefault="00997A77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929"/>
        <w:gridCol w:w="914"/>
        <w:gridCol w:w="1560"/>
        <w:gridCol w:w="1417"/>
        <w:gridCol w:w="992"/>
        <w:gridCol w:w="993"/>
        <w:gridCol w:w="1275"/>
        <w:gridCol w:w="2659"/>
      </w:tblGrid>
      <w:tr w:rsidR="008664B2" w:rsidRPr="00B92D78" w:rsidTr="002D6E20">
        <w:tc>
          <w:tcPr>
            <w:tcW w:w="929" w:type="dxa"/>
          </w:tcPr>
          <w:p w:rsidR="008664B2" w:rsidRPr="00B92D78" w:rsidRDefault="008664B2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" w:type="dxa"/>
          </w:tcPr>
          <w:p w:rsidR="008664B2" w:rsidRPr="00B92D78" w:rsidRDefault="008664B2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</w:tcPr>
          <w:p w:rsidR="008664B2" w:rsidRPr="00B92D78" w:rsidRDefault="008664B2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417" w:type="dxa"/>
          </w:tcPr>
          <w:p w:rsidR="008664B2" w:rsidRPr="00B92D78" w:rsidRDefault="008664B2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992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664B2"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End"/>
          </w:p>
        </w:tc>
        <w:tc>
          <w:tcPr>
            <w:tcW w:w="993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664B2"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End"/>
          </w:p>
        </w:tc>
        <w:tc>
          <w:tcPr>
            <w:tcW w:w="1275" w:type="dxa"/>
          </w:tcPr>
          <w:p w:rsidR="008664B2" w:rsidRPr="00B92D78" w:rsidRDefault="008664B2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2659" w:type="dxa"/>
          </w:tcPr>
          <w:p w:rsidR="008664B2" w:rsidRPr="00B92D78" w:rsidRDefault="008664B2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8664B2" w:rsidRPr="00B92D78" w:rsidTr="002D6E20">
        <w:tc>
          <w:tcPr>
            <w:tcW w:w="929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664B2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</w:tcPr>
          <w:p w:rsidR="008664B2" w:rsidRPr="00B92D78" w:rsidRDefault="008664B2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8664B2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Акмурзаева</w:t>
            </w:r>
            <w:proofErr w:type="spellEnd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Матиева</w:t>
            </w:r>
            <w:proofErr w:type="spellEnd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Заретова</w:t>
            </w:r>
            <w:proofErr w:type="spellEnd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Каратаева С.И.</w:t>
            </w: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Кадырбердиева</w:t>
            </w:r>
            <w:proofErr w:type="spellEnd"/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Б.Я.</w:t>
            </w: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С.М.</w:t>
            </w: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2D6E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E20" w:rsidRPr="00B92D78" w:rsidTr="002D6E20">
        <w:tc>
          <w:tcPr>
            <w:tcW w:w="92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14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D6E20" w:rsidRPr="00B92D78" w:rsidRDefault="00997A77" w:rsidP="0007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2D6E20" w:rsidRPr="00B92D78" w:rsidRDefault="002D6E20" w:rsidP="00075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низкое кач</w:t>
      </w:r>
      <w:r w:rsidR="00997A77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знаний показали учащиеся 7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8 классов, имеющие низкую мотивацию к приобретению знаний, неустойчивые знания за предыдущие классы, несерьезное отношение к учебе и подготовке домашних заданий, где основная оценка по предметам – «3».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 особого внимания учащиеся, имеющие по</w:t>
      </w:r>
      <w:r w:rsidR="009A246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 I четверти по одной «4», а также по одной «3».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учебного года </w:t>
      </w:r>
      <w:r w:rsidR="009A246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надомном обучении находится 1 </w:t>
      </w:r>
      <w:proofErr w:type="gramStart"/>
      <w:r w:rsidR="009A246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79E" w:rsidRPr="00B92D78" w:rsidRDefault="009A246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 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Зункарнаев</w:t>
      </w:r>
      <w:proofErr w:type="spellEnd"/>
    </w:p>
    <w:p w:rsidR="0007579E" w:rsidRPr="00B92D78" w:rsidRDefault="009A246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I четверти прошла</w:t>
      </w:r>
      <w:r w:rsidR="0007579E"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курсы повышени</w:t>
      </w:r>
      <w:r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квалификации  одна учительница – </w:t>
      </w:r>
      <w:proofErr w:type="spellStart"/>
      <w:r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9A246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4</w:t>
      </w:r>
      <w:r w:rsidR="0007579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объединений:</w:t>
      </w:r>
    </w:p>
    <w:p w:rsidR="0007579E" w:rsidRPr="00B92D78" w:rsidRDefault="0007579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 цикла</w:t>
      </w:r>
    </w:p>
    <w:p w:rsidR="0007579E" w:rsidRPr="00B92D78" w:rsidRDefault="009A246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естественно-математического цикла</w:t>
      </w:r>
    </w:p>
    <w:p w:rsidR="0007579E" w:rsidRPr="00B92D78" w:rsidRDefault="009A246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7579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чителей начальных классов</w:t>
      </w:r>
    </w:p>
    <w:p w:rsidR="0007579E" w:rsidRPr="00B92D78" w:rsidRDefault="009A246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7579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лассных руководителей.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планам школьных методических объединений прошли</w:t>
      </w:r>
      <w:r w:rsidR="009A246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недели учителей  физической культуры и ОБЖ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A246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английского языка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79E" w:rsidRPr="00B92D78" w:rsidRDefault="009A246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провели  три МО. Не  проведено заседание учителей  гуманитарного цикла.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четверть 2017-2018 учебного года проверялись вопросы:</w:t>
      </w:r>
    </w:p>
    <w:p w:rsidR="0007579E" w:rsidRPr="00B92D78" w:rsidRDefault="0007579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 предметам русский язык, математика.</w:t>
      </w:r>
    </w:p>
    <w:p w:rsidR="0007579E" w:rsidRPr="00B92D78" w:rsidRDefault="0007579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календарно-тематического планирования по предметам.</w:t>
      </w:r>
    </w:p>
    <w:p w:rsidR="0007579E" w:rsidRPr="00B92D78" w:rsidRDefault="0007579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классных журналов</w:t>
      </w:r>
      <w:r w:rsidR="009A246E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дневников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79E" w:rsidRPr="00B92D78" w:rsidRDefault="0007579E" w:rsidP="00B92D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посещаемостью учащихся.</w:t>
      </w:r>
    </w:p>
    <w:p w:rsidR="0007579E" w:rsidRPr="00B92D78" w:rsidRDefault="0007579E" w:rsidP="00B9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программ за 1 четверть.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проведена входная диагностика учащихся по русскому языку и математике. Диагностические работы проводились с целью выявления уровня </w:t>
      </w:r>
      <w:proofErr w:type="spellStart"/>
      <w:r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B9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качества знаний у учащихся на начало учебного года.</w:t>
      </w:r>
    </w:p>
    <w:p w:rsidR="00B92D78" w:rsidRPr="00B92D78" w:rsidRDefault="00B92D78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Проверялась документация </w:t>
      </w:r>
      <w:proofErr w:type="gramStart"/>
      <w:r w:rsidRPr="00B92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B92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дневники и журналы)- справки имеются.</w:t>
      </w:r>
    </w:p>
    <w:p w:rsidR="00B92D78" w:rsidRPr="00B92D78" w:rsidRDefault="00B92D78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2D78" w:rsidRPr="00B92D78" w:rsidRDefault="00B92D78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07579E" w:rsidRPr="00B92D78" w:rsidRDefault="0007579E" w:rsidP="0007579E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 I четверти на классных и родительских собраниях.</w:t>
      </w:r>
      <w:bookmarkStart w:id="0" w:name="_GoBack"/>
      <w:bookmarkEnd w:id="0"/>
    </w:p>
    <w:p w:rsidR="0007579E" w:rsidRPr="00B92D78" w:rsidRDefault="0007579E" w:rsidP="0007579E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учителям необходимо обратить серьёзное внимание на низкий уровень качества знаний по предметам. Активизировать работу над повышением качества обучения и степени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Обратить внимание на тщательное планирование и подготовку каждого урока. Продумывать каждый урок. Рационально использовать время на уроке для повышения мотивации учащихся к обучению.</w:t>
      </w:r>
    </w:p>
    <w:p w:rsidR="0007579E" w:rsidRPr="00B92D78" w:rsidRDefault="0007579E" w:rsidP="0007579E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организовать совместную деятельность с учителями-предметниками по обеспечению высокого качества обучения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DD17EE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месяце прошел I (школьный) тур Всероссийской олимпиады школьников, в которой при</w:t>
      </w:r>
      <w:r w:rsidR="00CB284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няли активное участие учащиеся 4-11 классов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17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учащихся, принявших уч</w:t>
      </w:r>
      <w:r w:rsidR="00B92D78" w:rsidRPr="00DD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астие в олимпиадах, составило </w:t>
      </w:r>
      <w:r w:rsidRPr="00DD17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2D78" w:rsidRPr="00DD17EE">
        <w:rPr>
          <w:rFonts w:ascii="Times New Roman" w:eastAsia="Times New Roman" w:hAnsi="Times New Roman" w:cs="Times New Roman"/>
          <w:sz w:val="24"/>
          <w:szCs w:val="24"/>
          <w:lang w:eastAsia="ru-RU"/>
        </w:rPr>
        <w:t>8 человек</w:t>
      </w:r>
      <w:r w:rsidRPr="00DD1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7EE" w:rsidRPr="00DD17EE">
        <w:rPr>
          <w:rFonts w:ascii="Times New Roman" w:eastAsia="Times New Roman" w:hAnsi="Times New Roman" w:cs="Times New Roman"/>
          <w:sz w:val="24"/>
          <w:szCs w:val="24"/>
          <w:lang w:eastAsia="ru-RU"/>
        </w:rPr>
        <w:t>(60% от общего числа учащихся)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E45B7F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Исходя из выше изложенных результатов, следует:</w:t>
      </w:r>
    </w:p>
    <w:p w:rsidR="0007579E" w:rsidRPr="00B92D78" w:rsidRDefault="0007579E" w:rsidP="00E45B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необходимо взять под особый контроль: учащихся имеющих одну «3» за четверть с целью повышения качества знаний в школе.</w:t>
      </w:r>
    </w:p>
    <w:p w:rsidR="0007579E" w:rsidRPr="00B92D78" w:rsidRDefault="0007579E" w:rsidP="00E45B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Учителям-предметникам, учителям начальной школы продумать систему работу с неуспевающими учащимися (групповую и индивидуальную), основной целью которой является повышение уровня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в системе проводить работу с детьми и их родителями по предупреждению пропусков уроков, взять под особый контроль подготовку домашних заданий.</w:t>
      </w:r>
    </w:p>
    <w:p w:rsidR="0007579E" w:rsidRPr="00B92D78" w:rsidRDefault="0007579E" w:rsidP="00E45B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и классным руководителям не оставлять без внимания мотивированных школьников, привлекать их к занятиям дополнительного образования, вовлекать в участие в конкурсы, олимпиады, состязания.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Отметить хорошую работу классных руководителей в организации учебно-воспитательного процесса в классах, учащиеся которых имеют показатели качества обучения более 40%, на конец четверти и успеваемость 100%.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Классным </w:t>
      </w:r>
      <w:proofErr w:type="spell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</w:t>
      </w:r>
      <w:proofErr w:type="gramStart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аратаевой</w:t>
      </w:r>
      <w:proofErr w:type="spellEnd"/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и </w:t>
      </w:r>
      <w:proofErr w:type="spellStart"/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Кадырбердиевой</w:t>
      </w:r>
      <w:proofErr w:type="spellEnd"/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Б.Я.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</w:t>
      </w:r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ссах которых 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невысокое качество знаний, необходимо активизировать невысокое качество знаний, необходимо активизировать воспи</w:t>
      </w:r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тательную работу со </w:t>
      </w:r>
      <w:proofErr w:type="spellStart"/>
      <w:r w:rsidR="00B92D78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слабоуспевающимися</w:t>
      </w:r>
      <w:proofErr w:type="spellEnd"/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детьми, провести беседы с родителями по усилению контроля за выполнением домашних заданий учащимися.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Учителям-предметникам необходимо разработать систему работы: индивидуальную – со слабыми учащимися с целью повышения успеваемости и фиксировать все проводимые мероприятия для ликвидации не успешности по предмету и индивидуально-групповую с учащимися, имеющими одну, две тройки по предметам, с целью повышения качества знаний до прогнозируемого уровня.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Учителям-предметникам осуществлять индивидуальную работу с одаренными детьми.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Индивидуализировать, систематизировать процесс подготовки к государственной итоговой аттестации в 9, 11 классах с учетом образовательных запросов, потребностей, возможностей обучающихся;</w:t>
      </w: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E" w:rsidRPr="00B92D78" w:rsidRDefault="0007579E" w:rsidP="000757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</w:t>
      </w:r>
      <w:r w:rsidR="009A3F94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УВР</w:t>
      </w:r>
      <w:r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A3F94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="009A3F94" w:rsidRPr="00B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Ю.К.Аджигайтарова</w:t>
      </w:r>
      <w:proofErr w:type="spellEnd"/>
    </w:p>
    <w:p w:rsidR="00E461C1" w:rsidRPr="00B92D78" w:rsidRDefault="00E461C1">
      <w:pPr>
        <w:rPr>
          <w:rFonts w:ascii="Times New Roman" w:hAnsi="Times New Roman" w:cs="Times New Roman"/>
          <w:sz w:val="24"/>
          <w:szCs w:val="24"/>
        </w:rPr>
      </w:pPr>
    </w:p>
    <w:sectPr w:rsidR="00E461C1" w:rsidRPr="00B92D78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2DB"/>
    <w:multiLevelType w:val="multilevel"/>
    <w:tmpl w:val="32147F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240B0"/>
    <w:multiLevelType w:val="multilevel"/>
    <w:tmpl w:val="E2BE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C7048"/>
    <w:multiLevelType w:val="multilevel"/>
    <w:tmpl w:val="AF18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86DF6"/>
    <w:multiLevelType w:val="multilevel"/>
    <w:tmpl w:val="A38A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745CB"/>
    <w:multiLevelType w:val="hybridMultilevel"/>
    <w:tmpl w:val="694E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46FF7"/>
    <w:multiLevelType w:val="multilevel"/>
    <w:tmpl w:val="46966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95778"/>
    <w:multiLevelType w:val="multilevel"/>
    <w:tmpl w:val="D59C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E697D"/>
    <w:multiLevelType w:val="multilevel"/>
    <w:tmpl w:val="6AB623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F6E1B"/>
    <w:multiLevelType w:val="multilevel"/>
    <w:tmpl w:val="C450C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86AA5"/>
    <w:multiLevelType w:val="multilevel"/>
    <w:tmpl w:val="297E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46223"/>
    <w:multiLevelType w:val="multilevel"/>
    <w:tmpl w:val="6A1C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86B73"/>
    <w:multiLevelType w:val="multilevel"/>
    <w:tmpl w:val="BC42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72097"/>
    <w:multiLevelType w:val="multilevel"/>
    <w:tmpl w:val="0044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50C76"/>
    <w:multiLevelType w:val="hybridMultilevel"/>
    <w:tmpl w:val="241C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57D3D"/>
    <w:multiLevelType w:val="multilevel"/>
    <w:tmpl w:val="5EFC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D57F73"/>
    <w:multiLevelType w:val="multilevel"/>
    <w:tmpl w:val="5E0A36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F81C9B"/>
    <w:multiLevelType w:val="multilevel"/>
    <w:tmpl w:val="535C4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86761"/>
    <w:multiLevelType w:val="multilevel"/>
    <w:tmpl w:val="A27CF6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546B29"/>
    <w:multiLevelType w:val="multilevel"/>
    <w:tmpl w:val="B54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F0403A"/>
    <w:multiLevelType w:val="multilevel"/>
    <w:tmpl w:val="77EAA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EC2B0F"/>
    <w:multiLevelType w:val="multilevel"/>
    <w:tmpl w:val="3D22A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21"/>
  </w:num>
  <w:num w:numId="5">
    <w:abstractNumId w:val="15"/>
  </w:num>
  <w:num w:numId="6">
    <w:abstractNumId w:val="9"/>
  </w:num>
  <w:num w:numId="7">
    <w:abstractNumId w:val="17"/>
  </w:num>
  <w:num w:numId="8">
    <w:abstractNumId w:val="0"/>
  </w:num>
  <w:num w:numId="9">
    <w:abstractNumId w:val="3"/>
  </w:num>
  <w:num w:numId="10">
    <w:abstractNumId w:val="16"/>
  </w:num>
  <w:num w:numId="11">
    <w:abstractNumId w:val="5"/>
  </w:num>
  <w:num w:numId="12">
    <w:abstractNumId w:val="20"/>
  </w:num>
  <w:num w:numId="13">
    <w:abstractNumId w:val="7"/>
  </w:num>
  <w:num w:numId="14">
    <w:abstractNumId w:val="12"/>
  </w:num>
  <w:num w:numId="15">
    <w:abstractNumId w:val="1"/>
  </w:num>
  <w:num w:numId="16">
    <w:abstractNumId w:val="10"/>
  </w:num>
  <w:num w:numId="17">
    <w:abstractNumId w:val="19"/>
  </w:num>
  <w:num w:numId="18">
    <w:abstractNumId w:val="11"/>
  </w:num>
  <w:num w:numId="19">
    <w:abstractNumId w:val="6"/>
  </w:num>
  <w:num w:numId="20">
    <w:abstractNumId w:val="4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79E"/>
    <w:rsid w:val="0007579E"/>
    <w:rsid w:val="002D6E20"/>
    <w:rsid w:val="005E209F"/>
    <w:rsid w:val="008664B2"/>
    <w:rsid w:val="00997A77"/>
    <w:rsid w:val="009A246E"/>
    <w:rsid w:val="009A3F94"/>
    <w:rsid w:val="00AA6957"/>
    <w:rsid w:val="00B92D78"/>
    <w:rsid w:val="00CB2848"/>
    <w:rsid w:val="00DD17EE"/>
    <w:rsid w:val="00E45B7F"/>
    <w:rsid w:val="00E461C1"/>
    <w:rsid w:val="00EF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7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6</cp:revision>
  <cp:lastPrinted>2019-11-13T09:29:00Z</cp:lastPrinted>
  <dcterms:created xsi:type="dcterms:W3CDTF">2019-11-08T06:29:00Z</dcterms:created>
  <dcterms:modified xsi:type="dcterms:W3CDTF">2019-11-13T09:29:00Z</dcterms:modified>
</cp:coreProperties>
</file>